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18" w:rsidRPr="001C1242" w:rsidRDefault="00127018" w:rsidP="00127018">
      <w:pPr>
        <w:tabs>
          <w:tab w:val="left" w:pos="5925"/>
          <w:tab w:val="center" w:pos="7285"/>
        </w:tabs>
        <w:spacing w:after="0" w:line="240" w:lineRule="auto"/>
        <w:jc w:val="right"/>
        <w:rPr>
          <w:b/>
        </w:rPr>
      </w:pPr>
      <w:r>
        <w:tab/>
      </w:r>
      <w:r w:rsidRPr="001C1242">
        <w:rPr>
          <w:b/>
        </w:rPr>
        <w:t>Приложение 2.</w:t>
      </w:r>
    </w:p>
    <w:p w:rsidR="00127018" w:rsidRPr="001C1242" w:rsidRDefault="00127018" w:rsidP="00127018">
      <w:pPr>
        <w:tabs>
          <w:tab w:val="left" w:pos="5925"/>
          <w:tab w:val="center" w:pos="7285"/>
        </w:tabs>
        <w:spacing w:after="0" w:line="240" w:lineRule="auto"/>
        <w:rPr>
          <w:b/>
        </w:rPr>
      </w:pPr>
      <w:r w:rsidRPr="001C1242">
        <w:rPr>
          <w:b/>
        </w:rPr>
        <w:tab/>
        <w:t xml:space="preserve">Экспертная карта </w:t>
      </w:r>
    </w:p>
    <w:p w:rsidR="00E801EA" w:rsidRPr="001C1242" w:rsidRDefault="00127018" w:rsidP="00127018">
      <w:pPr>
        <w:spacing w:after="0" w:line="240" w:lineRule="auto"/>
        <w:jc w:val="center"/>
        <w:rPr>
          <w:b/>
        </w:rPr>
      </w:pPr>
      <w:r w:rsidRPr="001C1242">
        <w:rPr>
          <w:b/>
        </w:rPr>
        <w:t>«Оценка качества организации развивающей предметно-пространственной среды в старшей группе»</w:t>
      </w:r>
    </w:p>
    <w:p w:rsidR="00127018" w:rsidRDefault="00127018" w:rsidP="00127018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5353"/>
        <w:gridCol w:w="7513"/>
        <w:gridCol w:w="2551"/>
      </w:tblGrid>
      <w:tr w:rsidR="001C1242" w:rsidTr="0039058A">
        <w:tc>
          <w:tcPr>
            <w:tcW w:w="5353" w:type="dxa"/>
          </w:tcPr>
          <w:p w:rsidR="001C1242" w:rsidRPr="000108A2" w:rsidRDefault="001C1242" w:rsidP="00127018">
            <w:pPr>
              <w:jc w:val="center"/>
              <w:rPr>
                <w:b/>
                <w:sz w:val="24"/>
              </w:rPr>
            </w:pPr>
            <w:r w:rsidRPr="000108A2">
              <w:rPr>
                <w:b/>
                <w:sz w:val="24"/>
              </w:rPr>
              <w:t>Требования к РППС</w:t>
            </w:r>
          </w:p>
          <w:p w:rsidR="001C1242" w:rsidRPr="000108A2" w:rsidRDefault="001C1242" w:rsidP="00127018">
            <w:pPr>
              <w:jc w:val="center"/>
              <w:rPr>
                <w:b/>
                <w:sz w:val="24"/>
              </w:rPr>
            </w:pPr>
            <w:r w:rsidRPr="000108A2">
              <w:rPr>
                <w:b/>
                <w:sz w:val="24"/>
              </w:rPr>
              <w:t xml:space="preserve">Индикаторы </w:t>
            </w:r>
          </w:p>
        </w:tc>
        <w:tc>
          <w:tcPr>
            <w:tcW w:w="7513" w:type="dxa"/>
          </w:tcPr>
          <w:p w:rsidR="001C1242" w:rsidRPr="000108A2" w:rsidRDefault="001C1242" w:rsidP="00127018">
            <w:pPr>
              <w:jc w:val="center"/>
              <w:rPr>
                <w:b/>
                <w:sz w:val="24"/>
              </w:rPr>
            </w:pPr>
            <w:r w:rsidRPr="000108A2">
              <w:rPr>
                <w:b/>
                <w:sz w:val="24"/>
              </w:rPr>
              <w:t xml:space="preserve">Показатели </w:t>
            </w:r>
          </w:p>
        </w:tc>
        <w:tc>
          <w:tcPr>
            <w:tcW w:w="2551" w:type="dxa"/>
          </w:tcPr>
          <w:p w:rsidR="001C1242" w:rsidRPr="000108A2" w:rsidRDefault="001C1242" w:rsidP="00127018">
            <w:pPr>
              <w:jc w:val="center"/>
              <w:rPr>
                <w:b/>
                <w:sz w:val="24"/>
              </w:rPr>
            </w:pPr>
            <w:r w:rsidRPr="000108A2">
              <w:rPr>
                <w:b/>
                <w:sz w:val="24"/>
              </w:rPr>
              <w:t>Отметка о наличии/отсутствии показателя</w:t>
            </w:r>
          </w:p>
        </w:tc>
      </w:tr>
      <w:tr w:rsidR="001C1242" w:rsidTr="001C1242">
        <w:tc>
          <w:tcPr>
            <w:tcW w:w="15417" w:type="dxa"/>
            <w:gridSpan w:val="3"/>
          </w:tcPr>
          <w:p w:rsidR="001C1242" w:rsidRPr="006A60F7" w:rsidRDefault="001C1242" w:rsidP="001C124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  <w:r w:rsidRPr="006A60F7">
              <w:rPr>
                <w:b/>
                <w:i/>
                <w:sz w:val="24"/>
              </w:rPr>
              <w:t>Насыщенность</w:t>
            </w:r>
          </w:p>
        </w:tc>
      </w:tr>
      <w:tr w:rsidR="001C1242" w:rsidTr="001C1242">
        <w:tc>
          <w:tcPr>
            <w:tcW w:w="5353" w:type="dxa"/>
            <w:tcBorders>
              <w:bottom w:val="single" w:sz="4" w:space="0" w:color="auto"/>
            </w:tcBorders>
          </w:tcPr>
          <w:p w:rsidR="001C1242" w:rsidRPr="000108A2" w:rsidRDefault="001C1242" w:rsidP="003905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пространств (зон), обеспечивающих игровую, познавательную, исследовательскую и творческую активность всех воспитанников, экспериментирование с доступными детям материалами </w:t>
            </w:r>
          </w:p>
        </w:tc>
        <w:tc>
          <w:tcPr>
            <w:tcW w:w="7513" w:type="dxa"/>
          </w:tcPr>
          <w:p w:rsidR="001C1242" w:rsidRPr="000108A2" w:rsidRDefault="001C1242" w:rsidP="000108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 группе не менее 8 пространств (упражнений в практической жизни, игрового, сенсорного развития, математического развития, освоения родного языка, формирования представления об основах естествознания и культуры с лаборатория для </w:t>
            </w:r>
            <w:proofErr w:type="gramStart"/>
            <w:r>
              <w:rPr>
                <w:sz w:val="23"/>
                <w:szCs w:val="23"/>
              </w:rPr>
              <w:t>экспериментирования</w:t>
            </w:r>
            <w:proofErr w:type="gramEnd"/>
            <w:r>
              <w:rPr>
                <w:sz w:val="23"/>
                <w:szCs w:val="23"/>
              </w:rPr>
              <w:t xml:space="preserve"> в том числе с песком, водой; художественного творчества, чтения и отд</w:t>
            </w:r>
            <w:r w:rsidR="0039058A">
              <w:rPr>
                <w:sz w:val="23"/>
                <w:szCs w:val="23"/>
              </w:rPr>
              <w:t>ыха, конструирования, уединения</w:t>
            </w:r>
            <w:r>
              <w:rPr>
                <w:sz w:val="23"/>
                <w:szCs w:val="23"/>
              </w:rPr>
              <w:t xml:space="preserve">) в соответствии с ООП ДО. </w:t>
            </w:r>
          </w:p>
        </w:tc>
        <w:tc>
          <w:tcPr>
            <w:tcW w:w="2551" w:type="dxa"/>
          </w:tcPr>
          <w:p w:rsidR="001C1242" w:rsidRPr="00127018" w:rsidRDefault="001C1242" w:rsidP="00127018">
            <w:pPr>
              <w:jc w:val="center"/>
              <w:rPr>
                <w:b/>
                <w:sz w:val="24"/>
              </w:rPr>
            </w:pPr>
          </w:p>
        </w:tc>
      </w:tr>
      <w:tr w:rsidR="001C1242" w:rsidTr="001C1242">
        <w:tc>
          <w:tcPr>
            <w:tcW w:w="5353" w:type="dxa"/>
            <w:vMerge w:val="restart"/>
            <w:tcBorders>
              <w:top w:val="single" w:sz="4" w:space="0" w:color="auto"/>
            </w:tcBorders>
          </w:tcPr>
          <w:p w:rsidR="001C1242" w:rsidRPr="000108A2" w:rsidRDefault="001C1242" w:rsidP="000108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пространств (зон), обеспечивающих двигательную активность, в том числе развитие крупной и мелкой моторики, участие в подвижных играх и соревнованиях</w:t>
            </w:r>
          </w:p>
        </w:tc>
        <w:tc>
          <w:tcPr>
            <w:tcW w:w="7513" w:type="dxa"/>
          </w:tcPr>
          <w:p w:rsidR="001C1242" w:rsidRPr="001C1242" w:rsidRDefault="001C1242" w:rsidP="001C12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пространства двигательной активности, развития крупной моторики с соответствующим спортивным и игровым оборудованием, спортивными сооружениями. </w:t>
            </w:r>
          </w:p>
        </w:tc>
        <w:tc>
          <w:tcPr>
            <w:tcW w:w="2551" w:type="dxa"/>
          </w:tcPr>
          <w:p w:rsidR="001C1242" w:rsidRPr="00127018" w:rsidRDefault="001C1242" w:rsidP="00127018">
            <w:pPr>
              <w:jc w:val="center"/>
              <w:rPr>
                <w:b/>
                <w:sz w:val="24"/>
              </w:rPr>
            </w:pPr>
          </w:p>
        </w:tc>
      </w:tr>
      <w:tr w:rsidR="001C1242" w:rsidTr="001C1242">
        <w:tc>
          <w:tcPr>
            <w:tcW w:w="5353" w:type="dxa"/>
            <w:vMerge/>
            <w:tcBorders>
              <w:bottom w:val="single" w:sz="4" w:space="0" w:color="auto"/>
            </w:tcBorders>
          </w:tcPr>
          <w:p w:rsidR="001C1242" w:rsidRPr="00127018" w:rsidRDefault="001C1242" w:rsidP="00127018">
            <w:pPr>
              <w:jc w:val="center"/>
              <w:rPr>
                <w:b/>
                <w:sz w:val="24"/>
              </w:rPr>
            </w:pPr>
          </w:p>
        </w:tc>
        <w:tc>
          <w:tcPr>
            <w:tcW w:w="7513" w:type="dxa"/>
          </w:tcPr>
          <w:p w:rsidR="001C1242" w:rsidRPr="000108A2" w:rsidRDefault="001C1242" w:rsidP="000108A2">
            <w:pPr>
              <w:pStyle w:val="Default"/>
            </w:pPr>
            <w:r>
              <w:t xml:space="preserve">Наличие пространства для развития мелкой моторики </w:t>
            </w:r>
          </w:p>
        </w:tc>
        <w:tc>
          <w:tcPr>
            <w:tcW w:w="2551" w:type="dxa"/>
          </w:tcPr>
          <w:p w:rsidR="001C1242" w:rsidRPr="00127018" w:rsidRDefault="001C1242" w:rsidP="00127018">
            <w:pPr>
              <w:jc w:val="center"/>
              <w:rPr>
                <w:b/>
                <w:sz w:val="24"/>
              </w:rPr>
            </w:pPr>
          </w:p>
        </w:tc>
      </w:tr>
      <w:tr w:rsidR="001C1242" w:rsidTr="001C1242">
        <w:tc>
          <w:tcPr>
            <w:tcW w:w="5353" w:type="dxa"/>
            <w:vMerge w:val="restart"/>
            <w:tcBorders>
              <w:top w:val="single" w:sz="4" w:space="0" w:color="auto"/>
            </w:tcBorders>
          </w:tcPr>
          <w:p w:rsidR="001C1242" w:rsidRPr="000108A2" w:rsidRDefault="001C1242" w:rsidP="000108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возможности самовыражения детей </w:t>
            </w:r>
          </w:p>
        </w:tc>
        <w:tc>
          <w:tcPr>
            <w:tcW w:w="7513" w:type="dxa"/>
          </w:tcPr>
          <w:p w:rsidR="001C1242" w:rsidRPr="000108A2" w:rsidRDefault="001C1242" w:rsidP="000108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материалов и предметов, полностью подготовленных для продуктивной деятельности, а также места для размещения продуктов деятельности детьми. </w:t>
            </w:r>
          </w:p>
        </w:tc>
        <w:tc>
          <w:tcPr>
            <w:tcW w:w="2551" w:type="dxa"/>
          </w:tcPr>
          <w:p w:rsidR="001C1242" w:rsidRPr="00127018" w:rsidRDefault="001C1242" w:rsidP="00127018">
            <w:pPr>
              <w:jc w:val="center"/>
              <w:rPr>
                <w:b/>
                <w:sz w:val="24"/>
              </w:rPr>
            </w:pPr>
          </w:p>
        </w:tc>
      </w:tr>
      <w:tr w:rsidR="001C1242" w:rsidTr="001C1242">
        <w:tc>
          <w:tcPr>
            <w:tcW w:w="5353" w:type="dxa"/>
            <w:vMerge/>
          </w:tcPr>
          <w:p w:rsidR="001C1242" w:rsidRPr="00127018" w:rsidRDefault="001C1242" w:rsidP="00127018">
            <w:pPr>
              <w:jc w:val="center"/>
              <w:rPr>
                <w:b/>
                <w:sz w:val="24"/>
              </w:rPr>
            </w:pPr>
          </w:p>
        </w:tc>
        <w:tc>
          <w:tcPr>
            <w:tcW w:w="7513" w:type="dxa"/>
          </w:tcPr>
          <w:p w:rsidR="001C1242" w:rsidRPr="000108A2" w:rsidRDefault="001C1242" w:rsidP="000108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материалов и предметов для организации театрализованной деятельности, изготовления атрибутов детьми. Наличие работ детей (рисунки, модели, поделки), атрибутов, изготовленных детьми. </w:t>
            </w:r>
          </w:p>
        </w:tc>
        <w:tc>
          <w:tcPr>
            <w:tcW w:w="2551" w:type="dxa"/>
          </w:tcPr>
          <w:p w:rsidR="001C1242" w:rsidRPr="00127018" w:rsidRDefault="001C1242" w:rsidP="00127018">
            <w:pPr>
              <w:jc w:val="center"/>
              <w:rPr>
                <w:b/>
                <w:sz w:val="24"/>
              </w:rPr>
            </w:pPr>
          </w:p>
        </w:tc>
      </w:tr>
      <w:tr w:rsidR="001C1242" w:rsidTr="001C1242">
        <w:tc>
          <w:tcPr>
            <w:tcW w:w="15417" w:type="dxa"/>
            <w:gridSpan w:val="3"/>
          </w:tcPr>
          <w:p w:rsidR="001C1242" w:rsidRPr="006A60F7" w:rsidRDefault="001C1242" w:rsidP="001C124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  <w:r w:rsidRPr="006A60F7">
              <w:rPr>
                <w:b/>
                <w:i/>
                <w:sz w:val="24"/>
              </w:rPr>
              <w:t>Трансформируемость</w:t>
            </w:r>
          </w:p>
        </w:tc>
      </w:tr>
      <w:tr w:rsidR="001C1242" w:rsidTr="001C1242">
        <w:tc>
          <w:tcPr>
            <w:tcW w:w="15417" w:type="dxa"/>
            <w:gridSpan w:val="3"/>
          </w:tcPr>
          <w:p w:rsidR="001C1242" w:rsidRPr="001C1242" w:rsidRDefault="001C1242" w:rsidP="001C1242">
            <w:pPr>
              <w:pStyle w:val="a4"/>
              <w:numPr>
                <w:ilvl w:val="1"/>
                <w:numId w:val="1"/>
              </w:num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Трансформируемость самим ребенком</w:t>
            </w:r>
          </w:p>
        </w:tc>
      </w:tr>
      <w:tr w:rsidR="001C1242" w:rsidTr="001C1242">
        <w:tc>
          <w:tcPr>
            <w:tcW w:w="5353" w:type="dxa"/>
          </w:tcPr>
          <w:p w:rsidR="001C1242" w:rsidRPr="000108A2" w:rsidRDefault="001C1242" w:rsidP="001C12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Предметы среды легкие и безопасные, могут быть перенесены, переставлены самим ребенком (столы, стулья, мягкие и игровые модули, коврики, ширмы и т.п.) </w:t>
            </w:r>
          </w:p>
        </w:tc>
        <w:tc>
          <w:tcPr>
            <w:tcW w:w="7513" w:type="dxa"/>
          </w:tcPr>
          <w:p w:rsidR="001C1242" w:rsidRDefault="001C1242" w:rsidP="000108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50-80% детского оборудования (кроме стеллажей) могут быть перенесены детьми. </w:t>
            </w:r>
            <w:proofErr w:type="gramEnd"/>
          </w:p>
          <w:p w:rsidR="001C1242" w:rsidRPr="00127018" w:rsidRDefault="001C1242" w:rsidP="000108A2">
            <w:pPr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1C1242" w:rsidRPr="00127018" w:rsidRDefault="001C1242" w:rsidP="00127018">
            <w:pPr>
              <w:jc w:val="center"/>
              <w:rPr>
                <w:b/>
                <w:sz w:val="24"/>
              </w:rPr>
            </w:pPr>
          </w:p>
        </w:tc>
      </w:tr>
      <w:tr w:rsidR="001C1242" w:rsidTr="001C1242">
        <w:tc>
          <w:tcPr>
            <w:tcW w:w="5353" w:type="dxa"/>
          </w:tcPr>
          <w:p w:rsidR="001C1242" w:rsidRPr="000108A2" w:rsidRDefault="001C1242" w:rsidP="000108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возможности у детей выделить пространство для индивидуальной или парной, совместной игры, другой деятельности (мягкие и игровые модули, коврики, ширмы и т.п.) </w:t>
            </w:r>
          </w:p>
        </w:tc>
        <w:tc>
          <w:tcPr>
            <w:tcW w:w="7513" w:type="dxa"/>
          </w:tcPr>
          <w:p w:rsidR="001C1242" w:rsidRDefault="001C1242" w:rsidP="000108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мягких и игровых модулей, ковриков, ширм, тканей, крупных конструкторов. Использование их детьми для организации своих пространств. </w:t>
            </w:r>
          </w:p>
          <w:p w:rsidR="001C1242" w:rsidRPr="00127018" w:rsidRDefault="001C1242" w:rsidP="000108A2">
            <w:pPr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1C1242" w:rsidRPr="00127018" w:rsidRDefault="001C1242" w:rsidP="00127018">
            <w:pPr>
              <w:jc w:val="center"/>
              <w:rPr>
                <w:b/>
                <w:sz w:val="24"/>
              </w:rPr>
            </w:pPr>
          </w:p>
        </w:tc>
      </w:tr>
      <w:tr w:rsidR="001C1242" w:rsidTr="001C1242">
        <w:tc>
          <w:tcPr>
            <w:tcW w:w="5353" w:type="dxa"/>
          </w:tcPr>
          <w:p w:rsidR="001C1242" w:rsidRPr="000108A2" w:rsidRDefault="001C1242" w:rsidP="000108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детьми самостоятельно размещать продукты своей деятельности (доступные места и способы крепления)</w:t>
            </w:r>
          </w:p>
        </w:tc>
        <w:tc>
          <w:tcPr>
            <w:tcW w:w="7513" w:type="dxa"/>
          </w:tcPr>
          <w:p w:rsidR="001C1242" w:rsidRDefault="001C1242" w:rsidP="001C12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Работы оформлены и размещены детьми самостоятельно, совместно с педагогом </w:t>
            </w:r>
          </w:p>
          <w:p w:rsidR="001C1242" w:rsidRPr="00127018" w:rsidRDefault="001C1242" w:rsidP="000108A2">
            <w:pPr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1C1242" w:rsidRPr="00127018" w:rsidRDefault="001C1242" w:rsidP="00127018">
            <w:pPr>
              <w:jc w:val="center"/>
              <w:rPr>
                <w:b/>
                <w:sz w:val="24"/>
              </w:rPr>
            </w:pPr>
          </w:p>
        </w:tc>
      </w:tr>
      <w:tr w:rsidR="001C1242" w:rsidTr="001C1242">
        <w:tc>
          <w:tcPr>
            <w:tcW w:w="15417" w:type="dxa"/>
            <w:gridSpan w:val="3"/>
          </w:tcPr>
          <w:p w:rsidR="001C1242" w:rsidRPr="001C1242" w:rsidRDefault="001C1242" w:rsidP="001C1242">
            <w:pPr>
              <w:pStyle w:val="a4"/>
              <w:numPr>
                <w:ilvl w:val="1"/>
                <w:numId w:val="1"/>
              </w:numPr>
              <w:jc w:val="center"/>
              <w:rPr>
                <w:i/>
                <w:sz w:val="24"/>
              </w:rPr>
            </w:pPr>
            <w:r w:rsidRPr="001C1242">
              <w:rPr>
                <w:i/>
                <w:sz w:val="24"/>
              </w:rPr>
              <w:t>Трансформируемость педагогом</w:t>
            </w:r>
          </w:p>
        </w:tc>
      </w:tr>
      <w:tr w:rsidR="001C1242" w:rsidTr="001C1242">
        <w:tc>
          <w:tcPr>
            <w:tcW w:w="5353" w:type="dxa"/>
          </w:tcPr>
          <w:p w:rsidR="001C1242" w:rsidRPr="001C1242" w:rsidRDefault="001C1242" w:rsidP="001C12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и поддержание в рабочем состоянии материалов и атрибутов для легкой трансформации </w:t>
            </w:r>
            <w:r>
              <w:rPr>
                <w:sz w:val="23"/>
                <w:szCs w:val="23"/>
              </w:rPr>
              <w:lastRenderedPageBreak/>
              <w:t xml:space="preserve">среды детьми (стеллажи, контейнеры для материалов и атрибутов, наличие предметов для продуктивной деятельности) </w:t>
            </w:r>
          </w:p>
        </w:tc>
        <w:tc>
          <w:tcPr>
            <w:tcW w:w="7513" w:type="dxa"/>
          </w:tcPr>
          <w:p w:rsidR="001C1242" w:rsidRDefault="001C1242" w:rsidP="001C12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 организации деятельности дети не обращаются к педагогам за материалами и атрибутами. </w:t>
            </w:r>
          </w:p>
          <w:p w:rsidR="001C1242" w:rsidRPr="00127018" w:rsidRDefault="001C1242" w:rsidP="000108A2">
            <w:pPr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1C1242" w:rsidRPr="00127018" w:rsidRDefault="001C1242" w:rsidP="00127018">
            <w:pPr>
              <w:jc w:val="center"/>
              <w:rPr>
                <w:b/>
                <w:sz w:val="24"/>
              </w:rPr>
            </w:pPr>
          </w:p>
        </w:tc>
      </w:tr>
      <w:tr w:rsidR="001C1242" w:rsidTr="001C1242">
        <w:tc>
          <w:tcPr>
            <w:tcW w:w="5353" w:type="dxa"/>
          </w:tcPr>
          <w:p w:rsidR="001C1242" w:rsidRPr="001C1242" w:rsidRDefault="001C1242" w:rsidP="001C12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Наличие места для презентации работ детей, как плоскостных (изображений), так и объемных (модели, поделки, конструкции) </w:t>
            </w:r>
          </w:p>
        </w:tc>
        <w:tc>
          <w:tcPr>
            <w:tcW w:w="7513" w:type="dxa"/>
          </w:tcPr>
          <w:p w:rsidR="001C1242" w:rsidRDefault="001C1242" w:rsidP="001C12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Организовано минимум два места для размещения детьми работ </w:t>
            </w:r>
          </w:p>
          <w:p w:rsidR="001C1242" w:rsidRPr="00127018" w:rsidRDefault="001C1242" w:rsidP="000108A2">
            <w:pPr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1C1242" w:rsidRPr="00127018" w:rsidRDefault="001C1242" w:rsidP="00127018">
            <w:pPr>
              <w:jc w:val="center"/>
              <w:rPr>
                <w:b/>
                <w:sz w:val="24"/>
              </w:rPr>
            </w:pPr>
          </w:p>
        </w:tc>
      </w:tr>
      <w:tr w:rsidR="001C1242" w:rsidTr="00E36539">
        <w:tc>
          <w:tcPr>
            <w:tcW w:w="15417" w:type="dxa"/>
            <w:gridSpan w:val="3"/>
          </w:tcPr>
          <w:p w:rsidR="001C1242" w:rsidRPr="006A60F7" w:rsidRDefault="001C1242" w:rsidP="001C124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</w:rPr>
            </w:pPr>
            <w:r w:rsidRPr="006A60F7">
              <w:rPr>
                <w:b/>
                <w:i/>
                <w:sz w:val="24"/>
              </w:rPr>
              <w:t xml:space="preserve">Полифункциональность </w:t>
            </w:r>
          </w:p>
        </w:tc>
      </w:tr>
      <w:tr w:rsidR="001C1242" w:rsidTr="001C1242">
        <w:tc>
          <w:tcPr>
            <w:tcW w:w="5353" w:type="dxa"/>
          </w:tcPr>
          <w:p w:rsidR="001C1242" w:rsidRPr="001C1242" w:rsidRDefault="003A2356" w:rsidP="001C12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РППС объекты полифункциональны, то есть выполняют разные функции, решают разные задачи; по-разному используются в детской деятельности</w:t>
            </w:r>
          </w:p>
        </w:tc>
        <w:tc>
          <w:tcPr>
            <w:tcW w:w="7513" w:type="dxa"/>
          </w:tcPr>
          <w:p w:rsidR="001C1242" w:rsidRPr="006A60F7" w:rsidRDefault="003A2356" w:rsidP="000108A2">
            <w:pPr>
              <w:rPr>
                <w:sz w:val="24"/>
              </w:rPr>
            </w:pPr>
            <w:r w:rsidRPr="006A60F7">
              <w:rPr>
                <w:sz w:val="24"/>
              </w:rPr>
              <w:t>Наличие предметов-заместителей</w:t>
            </w:r>
          </w:p>
        </w:tc>
        <w:tc>
          <w:tcPr>
            <w:tcW w:w="2551" w:type="dxa"/>
          </w:tcPr>
          <w:p w:rsidR="001C1242" w:rsidRPr="00127018" w:rsidRDefault="001C1242" w:rsidP="00127018">
            <w:pPr>
              <w:jc w:val="center"/>
              <w:rPr>
                <w:b/>
                <w:sz w:val="24"/>
              </w:rPr>
            </w:pPr>
          </w:p>
        </w:tc>
      </w:tr>
      <w:tr w:rsidR="003A2356" w:rsidTr="001C1242">
        <w:tc>
          <w:tcPr>
            <w:tcW w:w="5353" w:type="dxa"/>
          </w:tcPr>
          <w:p w:rsidR="003A2356" w:rsidRPr="001C1242" w:rsidRDefault="003A2356" w:rsidP="003A23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</w:t>
            </w:r>
          </w:p>
        </w:tc>
        <w:tc>
          <w:tcPr>
            <w:tcW w:w="7513" w:type="dxa"/>
          </w:tcPr>
          <w:p w:rsidR="003A2356" w:rsidRDefault="003A2356" w:rsidP="00A30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детской мебели, матов, мягких модулей, ширм, подушек, ковриков, крупных конструкторов и конструкторов из природных материалов.</w:t>
            </w:r>
          </w:p>
          <w:p w:rsidR="003A2356" w:rsidRPr="00127018" w:rsidRDefault="003A2356" w:rsidP="00A30200">
            <w:pPr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3A2356" w:rsidRPr="00127018" w:rsidRDefault="003A2356" w:rsidP="00127018">
            <w:pPr>
              <w:jc w:val="center"/>
              <w:rPr>
                <w:b/>
                <w:sz w:val="24"/>
              </w:rPr>
            </w:pPr>
          </w:p>
        </w:tc>
      </w:tr>
      <w:tr w:rsidR="003A2356" w:rsidTr="0040402C">
        <w:tc>
          <w:tcPr>
            <w:tcW w:w="15417" w:type="dxa"/>
            <w:gridSpan w:val="3"/>
          </w:tcPr>
          <w:p w:rsidR="003A2356" w:rsidRPr="006A60F7" w:rsidRDefault="003A2356" w:rsidP="003A235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</w:rPr>
            </w:pPr>
            <w:r w:rsidRPr="006A60F7">
              <w:rPr>
                <w:b/>
                <w:i/>
                <w:sz w:val="24"/>
              </w:rPr>
              <w:t xml:space="preserve">Вариативность </w:t>
            </w:r>
          </w:p>
        </w:tc>
      </w:tr>
      <w:tr w:rsidR="003A2356" w:rsidTr="001C1242">
        <w:tc>
          <w:tcPr>
            <w:tcW w:w="5353" w:type="dxa"/>
          </w:tcPr>
          <w:p w:rsidR="003A2356" w:rsidRDefault="003A2356" w:rsidP="001C12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разнообразных материалов, игр, игрушек и оборудования, обеспечивающих свободный выбор детей</w:t>
            </w:r>
          </w:p>
        </w:tc>
        <w:tc>
          <w:tcPr>
            <w:tcW w:w="7513" w:type="dxa"/>
          </w:tcPr>
          <w:p w:rsidR="003A2356" w:rsidRDefault="003A2356" w:rsidP="003A23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материалов игр, игрушек и оборудования в соответствии с ООП </w:t>
            </w:r>
            <w:proofErr w:type="gramStart"/>
            <w:r>
              <w:rPr>
                <w:sz w:val="23"/>
                <w:szCs w:val="23"/>
              </w:rPr>
              <w:t>ДО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A2356" w:rsidRDefault="003A2356" w:rsidP="001C12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3A2356" w:rsidRPr="00127018" w:rsidRDefault="003A2356" w:rsidP="00127018">
            <w:pPr>
              <w:jc w:val="center"/>
              <w:rPr>
                <w:b/>
                <w:sz w:val="24"/>
              </w:rPr>
            </w:pPr>
          </w:p>
        </w:tc>
      </w:tr>
      <w:tr w:rsidR="003A2356" w:rsidTr="00A42877">
        <w:tc>
          <w:tcPr>
            <w:tcW w:w="15417" w:type="dxa"/>
            <w:gridSpan w:val="3"/>
          </w:tcPr>
          <w:p w:rsidR="003A2356" w:rsidRPr="006A60F7" w:rsidRDefault="003A2356" w:rsidP="003A235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</w:rPr>
            </w:pPr>
            <w:r w:rsidRPr="006A60F7">
              <w:rPr>
                <w:b/>
                <w:i/>
                <w:sz w:val="24"/>
              </w:rPr>
              <w:t xml:space="preserve">Доступность </w:t>
            </w:r>
          </w:p>
        </w:tc>
      </w:tr>
      <w:tr w:rsidR="003A2356" w:rsidTr="001C1242">
        <w:tc>
          <w:tcPr>
            <w:tcW w:w="5353" w:type="dxa"/>
          </w:tcPr>
          <w:p w:rsidR="003A2356" w:rsidRPr="003A2356" w:rsidRDefault="003A2356" w:rsidP="003A23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</w:t>
            </w:r>
          </w:p>
        </w:tc>
        <w:tc>
          <w:tcPr>
            <w:tcW w:w="7513" w:type="dxa"/>
          </w:tcPr>
          <w:p w:rsidR="003A2356" w:rsidRDefault="0039058A" w:rsidP="003A23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Доступность для воспитанников </w:t>
            </w:r>
            <w:r w:rsidR="003A2356">
              <w:rPr>
                <w:sz w:val="23"/>
                <w:szCs w:val="23"/>
              </w:rPr>
              <w:t xml:space="preserve">всех помещений, где осуществляется образовательная деятельность </w:t>
            </w:r>
          </w:p>
          <w:p w:rsidR="003A2356" w:rsidRPr="00127018" w:rsidRDefault="003A2356" w:rsidP="000108A2">
            <w:pPr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3A2356" w:rsidRPr="00127018" w:rsidRDefault="003A2356" w:rsidP="00127018">
            <w:pPr>
              <w:jc w:val="center"/>
              <w:rPr>
                <w:b/>
                <w:sz w:val="24"/>
              </w:rPr>
            </w:pPr>
          </w:p>
        </w:tc>
      </w:tr>
      <w:tr w:rsidR="003A2356" w:rsidTr="001C1242">
        <w:tc>
          <w:tcPr>
            <w:tcW w:w="5353" w:type="dxa"/>
          </w:tcPr>
          <w:p w:rsidR="003A2356" w:rsidRPr="003A2356" w:rsidRDefault="003A2356" w:rsidP="003A23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Свободный доступ детей, в том числе детей с ограниченными возможностями здоровья, к играм, игрушкам, материалам, пособиям, </w:t>
            </w:r>
          </w:p>
          <w:p w:rsidR="003A2356" w:rsidRPr="003A2356" w:rsidRDefault="003A2356" w:rsidP="003A235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обеспечивающим</w:t>
            </w:r>
            <w:proofErr w:type="gramEnd"/>
            <w:r>
              <w:rPr>
                <w:sz w:val="23"/>
                <w:szCs w:val="23"/>
              </w:rPr>
              <w:t xml:space="preserve"> все основные виды детской активности</w:t>
            </w:r>
          </w:p>
        </w:tc>
        <w:tc>
          <w:tcPr>
            <w:tcW w:w="7513" w:type="dxa"/>
          </w:tcPr>
          <w:p w:rsidR="003A2356" w:rsidRDefault="003A2356" w:rsidP="003A23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доступ детей к</w:t>
            </w:r>
            <w:r w:rsidR="0039058A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 всем играм, игрушкам, материалам, пособиям, обеспечивающим все основные виды детской активности </w:t>
            </w:r>
          </w:p>
          <w:p w:rsidR="003A2356" w:rsidRPr="00127018" w:rsidRDefault="003A2356" w:rsidP="000108A2">
            <w:pPr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3A2356" w:rsidRPr="00127018" w:rsidRDefault="003A2356" w:rsidP="00127018">
            <w:pPr>
              <w:jc w:val="center"/>
              <w:rPr>
                <w:b/>
                <w:sz w:val="24"/>
              </w:rPr>
            </w:pPr>
          </w:p>
        </w:tc>
      </w:tr>
      <w:tr w:rsidR="003A2356" w:rsidTr="002C0FA3">
        <w:tc>
          <w:tcPr>
            <w:tcW w:w="15417" w:type="dxa"/>
            <w:gridSpan w:val="3"/>
          </w:tcPr>
          <w:p w:rsidR="003A2356" w:rsidRPr="006A60F7" w:rsidRDefault="003A2356" w:rsidP="003A235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</w:rPr>
            </w:pPr>
            <w:r w:rsidRPr="006A60F7">
              <w:rPr>
                <w:b/>
                <w:i/>
                <w:sz w:val="24"/>
              </w:rPr>
              <w:t xml:space="preserve">Безопасность </w:t>
            </w:r>
          </w:p>
        </w:tc>
      </w:tr>
      <w:tr w:rsidR="003A2356" w:rsidTr="001C1242">
        <w:tc>
          <w:tcPr>
            <w:tcW w:w="5353" w:type="dxa"/>
          </w:tcPr>
          <w:p w:rsidR="003A2356" w:rsidRPr="003A2356" w:rsidRDefault="003A2356" w:rsidP="003A23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Исправность и сохранность материалов и оборудования </w:t>
            </w:r>
          </w:p>
        </w:tc>
        <w:tc>
          <w:tcPr>
            <w:tcW w:w="7513" w:type="dxa"/>
          </w:tcPr>
          <w:p w:rsidR="003A2356" w:rsidRPr="003A2356" w:rsidRDefault="003A2356" w:rsidP="003A23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Материалы, игрушки, оборудование находится в исправном, привлекательном виде, укомплектованы и функциональны на 86-100%. </w:t>
            </w:r>
          </w:p>
        </w:tc>
        <w:tc>
          <w:tcPr>
            <w:tcW w:w="2551" w:type="dxa"/>
          </w:tcPr>
          <w:p w:rsidR="003A2356" w:rsidRPr="00127018" w:rsidRDefault="003A2356" w:rsidP="00127018">
            <w:pPr>
              <w:jc w:val="center"/>
              <w:rPr>
                <w:b/>
                <w:sz w:val="24"/>
              </w:rPr>
            </w:pPr>
          </w:p>
        </w:tc>
      </w:tr>
      <w:tr w:rsidR="003A2356" w:rsidTr="001C1242">
        <w:tc>
          <w:tcPr>
            <w:tcW w:w="5353" w:type="dxa"/>
          </w:tcPr>
          <w:p w:rsidR="003A2356" w:rsidRPr="003A2356" w:rsidRDefault="003A2356" w:rsidP="003A23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всех ее элементов требованиям по обеспечению надежности и безопасности их использования </w:t>
            </w:r>
          </w:p>
        </w:tc>
        <w:tc>
          <w:tcPr>
            <w:tcW w:w="7513" w:type="dxa"/>
          </w:tcPr>
          <w:p w:rsidR="003A2356" w:rsidRPr="003A2356" w:rsidRDefault="003A2356" w:rsidP="003A23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всех элементов РППС требованиям 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, пожарной безопасности, инструкциям по безопасности в ДОУ; наличие относительно опасных предметов, если того требует образовательная программа (ножницы, наборы с иглами для вышивания и т.п.) при условии соблюдения мер безопасного их использования, наличия описаний работы с такими материалами. </w:t>
            </w:r>
          </w:p>
        </w:tc>
        <w:tc>
          <w:tcPr>
            <w:tcW w:w="2551" w:type="dxa"/>
          </w:tcPr>
          <w:p w:rsidR="003A2356" w:rsidRPr="00127018" w:rsidRDefault="003A2356" w:rsidP="00127018">
            <w:pPr>
              <w:jc w:val="center"/>
              <w:rPr>
                <w:b/>
                <w:sz w:val="24"/>
              </w:rPr>
            </w:pPr>
          </w:p>
        </w:tc>
      </w:tr>
    </w:tbl>
    <w:p w:rsidR="00127018" w:rsidRDefault="00127018" w:rsidP="00127018">
      <w:pPr>
        <w:spacing w:after="0" w:line="240" w:lineRule="auto"/>
        <w:jc w:val="center"/>
      </w:pPr>
    </w:p>
    <w:sectPr w:rsidR="00127018" w:rsidSect="0039058A">
      <w:pgSz w:w="16838" w:h="11906" w:orient="landscape"/>
      <w:pgMar w:top="426" w:right="678" w:bottom="284" w:left="851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C508E"/>
    <w:multiLevelType w:val="multilevel"/>
    <w:tmpl w:val="5314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127018"/>
    <w:rsid w:val="000108A2"/>
    <w:rsid w:val="00127018"/>
    <w:rsid w:val="001C1242"/>
    <w:rsid w:val="0039058A"/>
    <w:rsid w:val="003A2356"/>
    <w:rsid w:val="006A60F7"/>
    <w:rsid w:val="00A52B17"/>
    <w:rsid w:val="00C22F88"/>
    <w:rsid w:val="00C91E37"/>
    <w:rsid w:val="00E73E80"/>
    <w:rsid w:val="00E801EA"/>
    <w:rsid w:val="00ED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A2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C1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2017-03-21T08:38:00Z</cp:lastPrinted>
  <dcterms:created xsi:type="dcterms:W3CDTF">2017-02-16T14:55:00Z</dcterms:created>
  <dcterms:modified xsi:type="dcterms:W3CDTF">2017-03-21T08:42:00Z</dcterms:modified>
</cp:coreProperties>
</file>